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7BD" w:rsidRPr="00AC1617" w:rsidRDefault="001A2B4F" w:rsidP="0000184A">
      <w:pPr>
        <w:rPr>
          <w:rFonts w:ascii="Bradley Hand ITC" w:hAnsi="Bradley Hand ITC"/>
          <w:sz w:val="14"/>
          <w:szCs w:val="14"/>
        </w:rPr>
      </w:pPr>
      <w:r w:rsidRPr="001A2B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74pt;margin-top:-31.6pt;width:85.5pt;height:146.8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3F27BD" w:rsidRPr="00A13CD4" w:rsidRDefault="003F27BD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A13CD4">
                    <w:rPr>
                      <w:rFonts w:ascii="Calibri" w:hAnsi="Calibri"/>
                      <w:sz w:val="28"/>
                      <w:szCs w:val="28"/>
                    </w:rPr>
                    <w:t>Handout 4</w:t>
                  </w:r>
                </w:p>
              </w:txbxContent>
            </v:textbox>
          </v:shape>
        </w:pict>
      </w:r>
      <w:r w:rsidRPr="001A2B4F">
        <w:rPr>
          <w:noProof/>
        </w:rPr>
        <w:pict>
          <v:line id="Straight Connector 11" o:spid="_x0000_s1027" style="position:absolute;z-index:251656192;visibility:visible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3F27BD" w:rsidRPr="00AC1617">
        <w:rPr>
          <w:sz w:val="30"/>
          <w:szCs w:val="30"/>
        </w:rPr>
        <w:t>Making Inferences Planner</w:t>
      </w:r>
      <w:r w:rsidR="003F27BD" w:rsidRPr="0000184A">
        <w:rPr>
          <w:sz w:val="28"/>
          <w:szCs w:val="28"/>
        </w:rPr>
        <w:t xml:space="preserve"> </w:t>
      </w:r>
      <w:r w:rsidR="003F27BD">
        <w:rPr>
          <w:sz w:val="28"/>
          <w:szCs w:val="28"/>
        </w:rPr>
        <w:t xml:space="preserve">              </w:t>
      </w:r>
      <w:r w:rsidR="003F27BD" w:rsidRPr="0000184A">
        <w:rPr>
          <w:sz w:val="28"/>
          <w:szCs w:val="28"/>
        </w:rPr>
        <w:t xml:space="preserve">     </w:t>
      </w:r>
      <w:r w:rsidR="003F27BD">
        <w:rPr>
          <w:sz w:val="28"/>
          <w:szCs w:val="28"/>
        </w:rPr>
        <w:t xml:space="preserve"> </w:t>
      </w:r>
      <w:r w:rsidR="003F27BD" w:rsidRPr="00AC1617">
        <w:rPr>
          <w:sz w:val="26"/>
          <w:szCs w:val="26"/>
        </w:rPr>
        <w:t>Title:</w:t>
      </w:r>
      <w:r w:rsidR="003F27BD" w:rsidRPr="00AC1617">
        <w:rPr>
          <w:sz w:val="30"/>
          <w:szCs w:val="30"/>
        </w:rPr>
        <w:t xml:space="preserve"> </w:t>
      </w:r>
      <w:r w:rsidR="003F27BD">
        <w:rPr>
          <w:sz w:val="28"/>
          <w:szCs w:val="28"/>
        </w:rPr>
        <w:t>What can Video Games Teach Us?</w:t>
      </w:r>
    </w:p>
    <w:p w:rsidR="003F27BD" w:rsidRPr="00AC1617" w:rsidRDefault="003F27BD" w:rsidP="0000184A">
      <w:pPr>
        <w:rPr>
          <w:sz w:val="14"/>
          <w:szCs w:val="14"/>
        </w:rPr>
      </w:pPr>
      <w:r w:rsidRPr="00AC1617">
        <w:rPr>
          <w:rFonts w:ascii="Bradley Hand ITC" w:hAnsi="Bradley Hand ITC"/>
          <w:sz w:val="14"/>
          <w:szCs w:val="14"/>
        </w:rPr>
        <w:t xml:space="preserve">                                                                           </w:t>
      </w:r>
    </w:p>
    <w:p w:rsidR="003F27BD" w:rsidRPr="00AC1617" w:rsidRDefault="001A2B4F" w:rsidP="0000184A">
      <w:pPr>
        <w:rPr>
          <w:rFonts w:ascii="Bradley Hand ITC" w:hAnsi="Bradley Hand ITC"/>
          <w:sz w:val="26"/>
          <w:szCs w:val="26"/>
        </w:rPr>
      </w:pPr>
      <w:r w:rsidRPr="001A2B4F">
        <w:rPr>
          <w:noProof/>
        </w:rPr>
        <w:pict>
          <v:line id="Straight Connector 1" o:spid="_x0000_s1028" style="position:absolute;z-index:251655168;visibility:visible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/>
        </w:pict>
      </w:r>
      <w:r w:rsidR="003F27BD" w:rsidRPr="00AC1617">
        <w:rPr>
          <w:sz w:val="26"/>
          <w:szCs w:val="26"/>
        </w:rPr>
        <w:t xml:space="preserve">CPQ: </w:t>
      </w:r>
      <w:r w:rsidR="003F27BD">
        <w:rPr>
          <w:sz w:val="26"/>
          <w:szCs w:val="26"/>
        </w:rPr>
        <w:t>What are the pros about video games?</w:t>
      </w:r>
    </w:p>
    <w:p w:rsidR="003F27BD" w:rsidRPr="0090695E" w:rsidRDefault="001A2B4F" w:rsidP="0000184A">
      <w:pPr>
        <w:rPr>
          <w:sz w:val="14"/>
          <w:szCs w:val="14"/>
        </w:rPr>
      </w:pPr>
      <w:r w:rsidRPr="001A2B4F">
        <w:rPr>
          <w:noProof/>
        </w:rPr>
        <w:pict>
          <v:group id="Group 2" o:spid="_x0000_s1029" style="position:absolute;margin-left:667.3pt;margin-top:19.55pt;width:54pt;height:53.4pt;z-index:251654144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30" type="#_x0000_t75" alt="MCj04247980000[1]" style="position:absolute;left:10606;top:14244;width:1080;height: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" grayscale="t"/>
            </v:shape>
            <v:shape id="Text Box 4" o:spid="_x0000_s1031" type="#_x0000_t202" style="position:absolute;left:10864;top:14422;width:656;height: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3F27BD" w:rsidRDefault="003F27BD" w:rsidP="0000184A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0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2"/>
        <w:gridCol w:w="2824"/>
        <w:gridCol w:w="1546"/>
        <w:gridCol w:w="2818"/>
        <w:gridCol w:w="2804"/>
      </w:tblGrid>
      <w:tr w:rsidR="003F27BD" w:rsidTr="00675D4A">
        <w:trPr>
          <w:trHeight w:val="319"/>
          <w:jc w:val="center"/>
        </w:trPr>
        <w:tc>
          <w:tcPr>
            <w:tcW w:w="881" w:type="dxa"/>
            <w:vAlign w:val="center"/>
          </w:tcPr>
          <w:p w:rsidR="003F27BD" w:rsidRPr="0090695E" w:rsidRDefault="003F27BD" w:rsidP="001B335B">
            <w:pPr>
              <w:jc w:val="center"/>
              <w:rPr>
                <w:sz w:val="20"/>
                <w:szCs w:val="20"/>
              </w:rPr>
            </w:pPr>
            <w:r w:rsidRPr="0090695E">
              <w:rPr>
                <w:sz w:val="18"/>
                <w:szCs w:val="18"/>
              </w:rPr>
              <w:t>P#</w:t>
            </w:r>
          </w:p>
        </w:tc>
        <w:tc>
          <w:tcPr>
            <w:tcW w:w="2825" w:type="dxa"/>
            <w:vAlign w:val="center"/>
          </w:tcPr>
          <w:p w:rsidR="003F27BD" w:rsidRDefault="003F27BD" w:rsidP="001B335B">
            <w:pPr>
              <w:jc w:val="center"/>
            </w:pPr>
            <w:r>
              <w:t>Statement</w:t>
            </w:r>
          </w:p>
        </w:tc>
        <w:tc>
          <w:tcPr>
            <w:tcW w:w="1546" w:type="dxa"/>
            <w:vAlign w:val="center"/>
          </w:tcPr>
          <w:p w:rsidR="003F27BD" w:rsidRDefault="003F27BD" w:rsidP="001B335B">
            <w:pPr>
              <w:jc w:val="center"/>
            </w:pPr>
          </w:p>
        </w:tc>
        <w:tc>
          <w:tcPr>
            <w:tcW w:w="2818" w:type="dxa"/>
            <w:vAlign w:val="center"/>
          </w:tcPr>
          <w:p w:rsidR="003F27BD" w:rsidRDefault="003F27BD" w:rsidP="001B335B">
            <w:pPr>
              <w:jc w:val="center"/>
            </w:pPr>
            <w:r>
              <w:t>Text Clues</w:t>
            </w:r>
          </w:p>
        </w:tc>
        <w:tc>
          <w:tcPr>
            <w:tcW w:w="2804" w:type="dxa"/>
            <w:vAlign w:val="center"/>
          </w:tcPr>
          <w:p w:rsidR="003F27BD" w:rsidRDefault="003F27BD" w:rsidP="001B335B">
            <w:pPr>
              <w:jc w:val="center"/>
            </w:pPr>
            <w:r>
              <w:t>Background Knowledge</w:t>
            </w:r>
          </w:p>
        </w:tc>
      </w:tr>
      <w:tr w:rsidR="003F27BD" w:rsidRPr="0000184A" w:rsidTr="00675D4A">
        <w:trPr>
          <w:trHeight w:val="2233"/>
          <w:jc w:val="center"/>
        </w:trPr>
        <w:tc>
          <w:tcPr>
            <w:tcW w:w="881" w:type="dxa"/>
          </w:tcPr>
          <w:p w:rsidR="003F27BD" w:rsidRPr="0000184A" w:rsidRDefault="003F27BD" w:rsidP="00F56ABA">
            <w:pPr>
              <w:jc w:val="center"/>
            </w:pPr>
          </w:p>
          <w:p w:rsidR="003F27BD" w:rsidRDefault="003F27BD" w:rsidP="00256E4C">
            <w:r>
              <w:t>945</w:t>
            </w:r>
          </w:p>
          <w:p w:rsidR="003F27BD" w:rsidRPr="0000184A" w:rsidRDefault="003F27BD" w:rsidP="00256E4C">
            <w:r>
              <w:t>I do</w:t>
            </w:r>
          </w:p>
        </w:tc>
        <w:tc>
          <w:tcPr>
            <w:tcW w:w="2825" w:type="dxa"/>
          </w:tcPr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</w:p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</w:p>
        </w:tc>
        <w:tc>
          <w:tcPr>
            <w:tcW w:w="1546" w:type="dxa"/>
            <w:vAlign w:val="center"/>
          </w:tcPr>
          <w:p w:rsidR="003F27BD" w:rsidRPr="0000184A" w:rsidRDefault="003F27BD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Pr="0000184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18" w:type="dxa"/>
          </w:tcPr>
          <w:p w:rsidR="003F27BD" w:rsidRDefault="003F27BD" w:rsidP="00256E4C">
            <w:r>
              <w:t xml:space="preserve">“A good video game is </w:t>
            </w:r>
          </w:p>
          <w:p w:rsidR="003F27BD" w:rsidRPr="0000184A" w:rsidRDefault="003F27BD" w:rsidP="00256E4C">
            <w:r>
              <w:t>challenging, entertaining, and complicated.”</w:t>
            </w:r>
          </w:p>
          <w:p w:rsidR="003F27BD" w:rsidRPr="0000184A" w:rsidRDefault="003F27BD" w:rsidP="00F56ABA">
            <w:pPr>
              <w:ind w:left="360"/>
            </w:pPr>
          </w:p>
        </w:tc>
        <w:tc>
          <w:tcPr>
            <w:tcW w:w="2804" w:type="dxa"/>
          </w:tcPr>
          <w:p w:rsidR="003F27BD" w:rsidRPr="0000184A" w:rsidRDefault="003F27BD" w:rsidP="00F56ABA">
            <w:pPr>
              <w:ind w:left="360"/>
            </w:pPr>
          </w:p>
        </w:tc>
      </w:tr>
      <w:tr w:rsidR="003F27BD" w:rsidRPr="0000184A" w:rsidTr="00675D4A">
        <w:trPr>
          <w:trHeight w:val="2233"/>
          <w:jc w:val="center"/>
        </w:trPr>
        <w:tc>
          <w:tcPr>
            <w:tcW w:w="881" w:type="dxa"/>
          </w:tcPr>
          <w:p w:rsidR="003F27BD" w:rsidRPr="0000184A" w:rsidRDefault="003F27BD" w:rsidP="00F56ABA"/>
          <w:p w:rsidR="003F27BD" w:rsidRDefault="003F27BD" w:rsidP="00256E4C">
            <w:r w:rsidRPr="0000184A">
              <w:t xml:space="preserve"> </w:t>
            </w:r>
            <w:r>
              <w:t>945</w:t>
            </w:r>
          </w:p>
          <w:p w:rsidR="003F27BD" w:rsidRPr="0000184A" w:rsidRDefault="003F27BD" w:rsidP="00256E4C">
            <w:r>
              <w:t>We do</w:t>
            </w:r>
          </w:p>
        </w:tc>
        <w:tc>
          <w:tcPr>
            <w:tcW w:w="2825" w:type="dxa"/>
          </w:tcPr>
          <w:p w:rsidR="003F27BD" w:rsidRPr="0000184A" w:rsidRDefault="003F27BD" w:rsidP="00F56ABA"/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</w:p>
        </w:tc>
        <w:tc>
          <w:tcPr>
            <w:tcW w:w="1546" w:type="dxa"/>
            <w:vAlign w:val="center"/>
          </w:tcPr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18" w:type="dxa"/>
          </w:tcPr>
          <w:p w:rsidR="003F27BD" w:rsidRPr="00256E4C" w:rsidRDefault="003F27BD" w:rsidP="00256E4C">
            <w:r>
              <w:t>“Video games can enhance reading skills too”</w:t>
            </w:r>
          </w:p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  <w:p w:rsidR="003F27BD" w:rsidRPr="0000184A" w:rsidRDefault="003F27BD" w:rsidP="00256E4C"/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  <w:tc>
          <w:tcPr>
            <w:tcW w:w="2804" w:type="dxa"/>
          </w:tcPr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  <w:tr w:rsidR="003F27BD" w:rsidRPr="0000184A" w:rsidTr="00675D4A">
        <w:trPr>
          <w:trHeight w:val="2233"/>
          <w:jc w:val="center"/>
        </w:trPr>
        <w:tc>
          <w:tcPr>
            <w:tcW w:w="881" w:type="dxa"/>
          </w:tcPr>
          <w:p w:rsidR="003F27BD" w:rsidRPr="0000184A" w:rsidRDefault="003F27BD" w:rsidP="00F56ABA"/>
          <w:p w:rsidR="003F27BD" w:rsidRDefault="003F27BD" w:rsidP="00256E4C">
            <w:r>
              <w:t>945</w:t>
            </w:r>
          </w:p>
          <w:p w:rsidR="003F27BD" w:rsidRPr="0000184A" w:rsidRDefault="003F27BD" w:rsidP="00256E4C">
            <w:pPr>
              <w:rPr>
                <w:rFonts w:ascii="Bradley Hand ITC" w:hAnsi="Bradley Hand ITC"/>
              </w:rPr>
            </w:pPr>
            <w:r>
              <w:t>We do</w:t>
            </w:r>
          </w:p>
        </w:tc>
        <w:tc>
          <w:tcPr>
            <w:tcW w:w="2825" w:type="dxa"/>
          </w:tcPr>
          <w:p w:rsidR="003F27BD" w:rsidRPr="0000184A" w:rsidRDefault="003F27BD" w:rsidP="00F56ABA"/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</w:p>
        </w:tc>
        <w:tc>
          <w:tcPr>
            <w:tcW w:w="1546" w:type="dxa"/>
            <w:vAlign w:val="center"/>
          </w:tcPr>
          <w:p w:rsidR="003F27BD" w:rsidRPr="0000184A" w:rsidRDefault="003F27BD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18" w:type="dxa"/>
          </w:tcPr>
          <w:p w:rsidR="003F27BD" w:rsidRPr="0000184A" w:rsidRDefault="003F27BD" w:rsidP="00256E4C">
            <w:r>
              <w:t>“Games can inspire new interests”</w:t>
            </w:r>
          </w:p>
          <w:p w:rsidR="003F27BD" w:rsidRPr="0000184A" w:rsidRDefault="003F27BD" w:rsidP="00F56ABA">
            <w:pPr>
              <w:ind w:left="360"/>
            </w:pPr>
          </w:p>
          <w:p w:rsidR="003F27BD" w:rsidRPr="0000184A" w:rsidRDefault="003F27BD" w:rsidP="00F56ABA">
            <w:pPr>
              <w:ind w:left="360"/>
            </w:pPr>
          </w:p>
          <w:p w:rsidR="003F27BD" w:rsidRPr="0000184A" w:rsidRDefault="003F27BD" w:rsidP="00F56ABA">
            <w:pPr>
              <w:ind w:left="360"/>
            </w:pPr>
          </w:p>
          <w:p w:rsidR="003F27BD" w:rsidRPr="0000184A" w:rsidRDefault="003F27BD" w:rsidP="00F56ABA">
            <w:pPr>
              <w:ind w:left="360"/>
            </w:pPr>
          </w:p>
          <w:p w:rsidR="003F27BD" w:rsidRPr="0000184A" w:rsidRDefault="003F27BD" w:rsidP="00F56ABA">
            <w:pPr>
              <w:ind w:left="360"/>
            </w:pPr>
          </w:p>
        </w:tc>
        <w:tc>
          <w:tcPr>
            <w:tcW w:w="2804" w:type="dxa"/>
          </w:tcPr>
          <w:p w:rsidR="003F27BD" w:rsidRPr="0000184A" w:rsidRDefault="003F27BD" w:rsidP="00F56ABA">
            <w:pPr>
              <w:ind w:left="360"/>
            </w:pPr>
          </w:p>
        </w:tc>
      </w:tr>
      <w:tr w:rsidR="003F27BD" w:rsidRPr="0000184A" w:rsidTr="00675D4A">
        <w:trPr>
          <w:trHeight w:val="2233"/>
          <w:jc w:val="center"/>
        </w:trPr>
        <w:tc>
          <w:tcPr>
            <w:tcW w:w="881" w:type="dxa"/>
          </w:tcPr>
          <w:p w:rsidR="003F27BD" w:rsidRDefault="003F27BD" w:rsidP="00F56ABA">
            <w:r>
              <w:t>946</w:t>
            </w:r>
          </w:p>
          <w:p w:rsidR="003F27BD" w:rsidRDefault="003F27BD" w:rsidP="00F56ABA">
            <w:r>
              <w:t>You</w:t>
            </w:r>
          </w:p>
          <w:p w:rsidR="003F27BD" w:rsidRDefault="003F27BD" w:rsidP="00F56ABA">
            <w:r>
              <w:t>Do</w:t>
            </w:r>
          </w:p>
          <w:p w:rsidR="003F27BD" w:rsidRPr="0000184A" w:rsidRDefault="003F27BD" w:rsidP="00F56ABA">
            <w:r>
              <w:t>(TTT)</w:t>
            </w:r>
          </w:p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  <w:r w:rsidRPr="000018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25" w:type="dxa"/>
          </w:tcPr>
          <w:p w:rsidR="003F27BD" w:rsidRPr="0000184A" w:rsidRDefault="003F27BD" w:rsidP="00F56ABA"/>
          <w:p w:rsidR="003F27BD" w:rsidRPr="0000184A" w:rsidRDefault="003F27BD" w:rsidP="00F56ABA">
            <w:pPr>
              <w:rPr>
                <w:rFonts w:ascii="Bradley Hand ITC" w:hAnsi="Bradley Hand ITC"/>
              </w:rPr>
            </w:pPr>
          </w:p>
        </w:tc>
        <w:tc>
          <w:tcPr>
            <w:tcW w:w="1546" w:type="dxa"/>
            <w:vAlign w:val="center"/>
          </w:tcPr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90695E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90695E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18" w:type="dxa"/>
          </w:tcPr>
          <w:p w:rsidR="003F27BD" w:rsidRPr="00256E4C" w:rsidRDefault="003F27BD" w:rsidP="00256E4C">
            <w:r>
              <w:t>“Video games might also help improve visual skills”</w:t>
            </w:r>
          </w:p>
        </w:tc>
        <w:tc>
          <w:tcPr>
            <w:tcW w:w="2804" w:type="dxa"/>
          </w:tcPr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  <w:tr w:rsidR="003F27BD" w:rsidRPr="0000184A" w:rsidTr="00675D4A">
        <w:trPr>
          <w:trHeight w:val="2233"/>
          <w:jc w:val="center"/>
        </w:trPr>
        <w:tc>
          <w:tcPr>
            <w:tcW w:w="881" w:type="dxa"/>
          </w:tcPr>
          <w:p w:rsidR="003F27BD" w:rsidRDefault="003F27BD" w:rsidP="00F56ABA">
            <w:r>
              <w:t>946</w:t>
            </w:r>
          </w:p>
          <w:p w:rsidR="003F27BD" w:rsidRDefault="003F27BD" w:rsidP="00F56ABA">
            <w:r>
              <w:t>You</w:t>
            </w:r>
          </w:p>
          <w:p w:rsidR="003F27BD" w:rsidRDefault="003F27BD" w:rsidP="00F56ABA">
            <w:r>
              <w:t>Do</w:t>
            </w:r>
          </w:p>
          <w:p w:rsidR="003F27BD" w:rsidRPr="0000184A" w:rsidRDefault="003F27BD" w:rsidP="00F56ABA">
            <w:r>
              <w:t>(TTT)</w:t>
            </w:r>
          </w:p>
        </w:tc>
        <w:tc>
          <w:tcPr>
            <w:tcW w:w="2825" w:type="dxa"/>
          </w:tcPr>
          <w:p w:rsidR="003F27BD" w:rsidRPr="0000184A" w:rsidRDefault="003F27BD" w:rsidP="00F56ABA"/>
        </w:tc>
        <w:tc>
          <w:tcPr>
            <w:tcW w:w="1546" w:type="dxa"/>
            <w:vAlign w:val="center"/>
          </w:tcPr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Default="003F27BD" w:rsidP="0090695E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</w:t>
            </w:r>
            <w:r w:rsidRPr="0000184A">
              <w:rPr>
                <w:sz w:val="20"/>
                <w:szCs w:val="20"/>
              </w:rPr>
              <w:t>t)</w:t>
            </w:r>
          </w:p>
          <w:p w:rsidR="003F27BD" w:rsidRDefault="003F27BD" w:rsidP="0090695E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90695E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818" w:type="dxa"/>
          </w:tcPr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  <w:tc>
          <w:tcPr>
            <w:tcW w:w="2804" w:type="dxa"/>
          </w:tcPr>
          <w:p w:rsidR="003F27BD" w:rsidRPr="0000184A" w:rsidRDefault="003F27BD" w:rsidP="00F56ABA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</w:tbl>
    <w:p w:rsidR="003F27BD" w:rsidRDefault="003F27BD" w:rsidP="00FD012D">
      <w:pPr>
        <w:rPr>
          <w:sz w:val="22"/>
          <w:szCs w:val="22"/>
        </w:rPr>
      </w:pPr>
      <w:bookmarkStart w:id="0" w:name="_GoBack"/>
      <w:bookmarkEnd w:id="0"/>
    </w:p>
    <w:p w:rsidR="003F27BD" w:rsidRDefault="00675D4A" w:rsidP="00C7636D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838825" cy="85153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026" t="20488" r="17776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876925" cy="8391525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917" t="20488" r="34442" b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5867400" cy="8391525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026" t="20313" r="18057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BD" w:rsidRDefault="003F27BD" w:rsidP="00C7636D">
      <w:pPr>
        <w:rPr>
          <w:sz w:val="30"/>
          <w:szCs w:val="30"/>
        </w:rPr>
      </w:pPr>
    </w:p>
    <w:p w:rsidR="003F27BD" w:rsidRPr="00AC1617" w:rsidRDefault="001A2B4F" w:rsidP="00C7636D">
      <w:pPr>
        <w:rPr>
          <w:rFonts w:ascii="Bradley Hand ITC" w:hAnsi="Bradley Hand ITC"/>
          <w:sz w:val="14"/>
          <w:szCs w:val="14"/>
        </w:rPr>
      </w:pPr>
      <w:r w:rsidRPr="001A2B4F">
        <w:rPr>
          <w:noProof/>
        </w:rPr>
        <w:pict>
          <v:shape id="_x0000_s1032" type="#_x0000_t202" style="position:absolute;margin-left:474pt;margin-top:-31.6pt;width:85.5pt;height:146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" filled="f" stroked="f">
            <v:textbox style="mso-fit-shape-to-text:t">
              <w:txbxContent>
                <w:p w:rsidR="003F27BD" w:rsidRPr="00A13CD4" w:rsidRDefault="003F27BD" w:rsidP="00C7636D">
                  <w:pPr>
                    <w:rPr>
                      <w:rFonts w:ascii="Calibri" w:hAnsi="Calibri"/>
                      <w:sz w:val="28"/>
                      <w:szCs w:val="28"/>
                    </w:rPr>
                  </w:pPr>
                  <w:r w:rsidRPr="00A13CD4">
                    <w:rPr>
                      <w:rFonts w:ascii="Calibri" w:hAnsi="Calibri"/>
                      <w:sz w:val="28"/>
                      <w:szCs w:val="28"/>
                    </w:rPr>
                    <w:t>Handout 4</w:t>
                  </w:r>
                </w:p>
              </w:txbxContent>
            </v:textbox>
          </v:shape>
        </w:pict>
      </w:r>
      <w:r w:rsidRPr="001A2B4F">
        <w:rPr>
          <w:noProof/>
        </w:rPr>
        <w:pict>
          <v:line id="_x0000_s1033" style="position:absolute;z-index:251660288;visibility:visible" from="311.25pt,16.5pt" to="536.2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" strokecolor="windowText"/>
        </w:pict>
      </w:r>
      <w:r w:rsidR="003F27BD" w:rsidRPr="00AC1617">
        <w:rPr>
          <w:sz w:val="30"/>
          <w:szCs w:val="30"/>
        </w:rPr>
        <w:t>Making Inferences Planner</w:t>
      </w:r>
      <w:r w:rsidR="003F27BD" w:rsidRPr="0000184A">
        <w:rPr>
          <w:sz w:val="28"/>
          <w:szCs w:val="28"/>
        </w:rPr>
        <w:t xml:space="preserve"> </w:t>
      </w:r>
      <w:r w:rsidR="003F27BD">
        <w:rPr>
          <w:sz w:val="28"/>
          <w:szCs w:val="28"/>
        </w:rPr>
        <w:t xml:space="preserve">              </w:t>
      </w:r>
      <w:r w:rsidR="003F27BD" w:rsidRPr="0000184A">
        <w:rPr>
          <w:sz w:val="28"/>
          <w:szCs w:val="28"/>
        </w:rPr>
        <w:t xml:space="preserve">     </w:t>
      </w:r>
      <w:r w:rsidR="003F27BD">
        <w:rPr>
          <w:sz w:val="28"/>
          <w:szCs w:val="28"/>
        </w:rPr>
        <w:t xml:space="preserve"> </w:t>
      </w:r>
      <w:r w:rsidR="003F27BD" w:rsidRPr="00AC1617">
        <w:rPr>
          <w:sz w:val="26"/>
          <w:szCs w:val="26"/>
        </w:rPr>
        <w:t>Title:</w:t>
      </w:r>
      <w:r w:rsidR="003F27BD" w:rsidRPr="00AC1617">
        <w:rPr>
          <w:sz w:val="30"/>
          <w:szCs w:val="30"/>
        </w:rPr>
        <w:t xml:space="preserve"> </w:t>
      </w:r>
      <w:r w:rsidR="003F27BD">
        <w:rPr>
          <w:sz w:val="28"/>
          <w:szCs w:val="28"/>
        </w:rPr>
        <w:t>The Violent Side of Video Games</w:t>
      </w:r>
    </w:p>
    <w:p w:rsidR="003F27BD" w:rsidRPr="00AC1617" w:rsidRDefault="003F27BD" w:rsidP="00C7636D">
      <w:pPr>
        <w:rPr>
          <w:sz w:val="14"/>
          <w:szCs w:val="14"/>
        </w:rPr>
      </w:pPr>
      <w:r w:rsidRPr="00AC1617">
        <w:rPr>
          <w:rFonts w:ascii="Bradley Hand ITC" w:hAnsi="Bradley Hand ITC"/>
          <w:sz w:val="14"/>
          <w:szCs w:val="14"/>
        </w:rPr>
        <w:t xml:space="preserve">                                                                           </w:t>
      </w:r>
    </w:p>
    <w:p w:rsidR="003F27BD" w:rsidRPr="00AC1617" w:rsidRDefault="001A2B4F" w:rsidP="00C7636D">
      <w:pPr>
        <w:rPr>
          <w:rFonts w:ascii="Bradley Hand ITC" w:hAnsi="Bradley Hand ITC"/>
          <w:sz w:val="26"/>
          <w:szCs w:val="26"/>
        </w:rPr>
      </w:pPr>
      <w:r w:rsidRPr="001A2B4F">
        <w:rPr>
          <w:noProof/>
        </w:rPr>
        <w:pict>
          <v:line id="_x0000_s1034" style="position:absolute;z-index:251659264;visibility:visible" from="32.25pt,15.05pt" to="536.2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"/>
        </w:pict>
      </w:r>
      <w:r w:rsidR="003F27BD" w:rsidRPr="00AC1617">
        <w:rPr>
          <w:sz w:val="26"/>
          <w:szCs w:val="26"/>
        </w:rPr>
        <w:t xml:space="preserve">CPQ: </w:t>
      </w:r>
      <w:r w:rsidR="003F27BD">
        <w:rPr>
          <w:sz w:val="26"/>
          <w:szCs w:val="26"/>
        </w:rPr>
        <w:t>What are the cons about video games?</w:t>
      </w:r>
    </w:p>
    <w:p w:rsidR="003F27BD" w:rsidRPr="0090695E" w:rsidRDefault="001A2B4F" w:rsidP="00C7636D">
      <w:pPr>
        <w:rPr>
          <w:sz w:val="14"/>
          <w:szCs w:val="14"/>
        </w:rPr>
      </w:pPr>
      <w:r w:rsidRPr="001A2B4F">
        <w:rPr>
          <w:noProof/>
        </w:rPr>
        <w:pict>
          <v:group id="_x0000_s1035" style="position:absolute;margin-left:667.3pt;margin-top:19.55pt;width:54pt;height:53.4pt;z-index:251658240" coordorigin="10606,14244" coordsize="1080,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">
            <v:shape id="Picture 3" o:spid="_x0000_s1036" type="#_x0000_t75" alt="MCj04247980000[1]" style="position:absolute;left:10606;top:14244;width:1080;height:9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3LDAAAA2gAAAA8AAABkcnMvZG93bnJldi54bWxEj0FrAjEUhO+C/yE8oTc3a1tEVqNIRWhP&#10;RVvb62Pz3N1287Ik6Zr6640geBxm5htmsYqmFT0531hWMMlyEMSl1Q1XCj4/tuMZCB+QNbaWScE/&#10;eVgth4MFFtqeeEf9PlQiQdgXqKAOoSuk9GVNBn1mO+LkHa0zGJJ0ldQOTwluWvmY51NpsOG0UGNH&#10;LzWVv/s/o+DruXTsft435+1bH+Nm13b8fVDqYRTXcxCBYriHb+1XreAJrlfSDZDL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QbcsMAAADaAAAADwAAAAAAAAAAAAAAAACf&#10;AgAAZHJzL2Rvd25yZXYueG1sUEsFBgAAAAAEAAQA9wAAAI8DAAAAAA==&#10;">
              <v:imagedata r:id="rId7" o:title="" grayscale="t"/>
            </v:shape>
            <v:shape id="Text Box 4" o:spid="_x0000_s1037" type="#_x0000_t202" style="position:absolute;left:10864;top:14422;width:656;height:5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3F27BD" w:rsidRDefault="003F27BD" w:rsidP="00C7636D">
                    <w:pPr>
                      <w:rPr>
                        <w:sz w:val="44"/>
                        <w:szCs w:val="44"/>
                      </w:rPr>
                    </w:pPr>
                    <w:r>
                      <w:rPr>
                        <w:sz w:val="44"/>
                        <w:szCs w:val="44"/>
                      </w:rPr>
                      <w:t>5</w:t>
                    </w:r>
                  </w:p>
                </w:txbxContent>
              </v:textbox>
            </v:shape>
          </v:group>
        </w:pict>
      </w:r>
    </w:p>
    <w:tbl>
      <w:tblPr>
        <w:tblW w:w="11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92"/>
        <w:gridCol w:w="2862"/>
        <w:gridCol w:w="1565"/>
        <w:gridCol w:w="2849"/>
        <w:gridCol w:w="2841"/>
      </w:tblGrid>
      <w:tr w:rsidR="003F27BD" w:rsidTr="005913D5">
        <w:trPr>
          <w:trHeight w:val="305"/>
          <w:jc w:val="center"/>
        </w:trPr>
        <w:tc>
          <w:tcPr>
            <w:tcW w:w="892" w:type="dxa"/>
            <w:vAlign w:val="center"/>
          </w:tcPr>
          <w:p w:rsidR="003F27BD" w:rsidRPr="0090695E" w:rsidRDefault="003F27BD" w:rsidP="007F5F44">
            <w:pPr>
              <w:jc w:val="center"/>
              <w:rPr>
                <w:sz w:val="20"/>
                <w:szCs w:val="20"/>
              </w:rPr>
            </w:pPr>
            <w:r w:rsidRPr="0090695E">
              <w:rPr>
                <w:sz w:val="18"/>
                <w:szCs w:val="18"/>
              </w:rPr>
              <w:t>P#</w:t>
            </w:r>
          </w:p>
        </w:tc>
        <w:tc>
          <w:tcPr>
            <w:tcW w:w="2862" w:type="dxa"/>
            <w:vAlign w:val="center"/>
          </w:tcPr>
          <w:p w:rsidR="003F27BD" w:rsidRDefault="003F27BD" w:rsidP="007F5F44">
            <w:pPr>
              <w:jc w:val="center"/>
            </w:pPr>
            <w:r>
              <w:t>Statement</w:t>
            </w:r>
          </w:p>
        </w:tc>
        <w:tc>
          <w:tcPr>
            <w:tcW w:w="1565" w:type="dxa"/>
            <w:vAlign w:val="center"/>
          </w:tcPr>
          <w:p w:rsidR="003F27BD" w:rsidRDefault="003F27BD" w:rsidP="007F5F44">
            <w:pPr>
              <w:jc w:val="center"/>
            </w:pPr>
          </w:p>
        </w:tc>
        <w:tc>
          <w:tcPr>
            <w:tcW w:w="2849" w:type="dxa"/>
            <w:vAlign w:val="center"/>
          </w:tcPr>
          <w:p w:rsidR="003F27BD" w:rsidRDefault="003F27BD" w:rsidP="007F5F44">
            <w:pPr>
              <w:jc w:val="center"/>
            </w:pPr>
            <w:r>
              <w:t>Text Clues</w:t>
            </w:r>
          </w:p>
        </w:tc>
        <w:tc>
          <w:tcPr>
            <w:tcW w:w="2841" w:type="dxa"/>
            <w:vAlign w:val="center"/>
          </w:tcPr>
          <w:p w:rsidR="003F27BD" w:rsidRDefault="003F27BD" w:rsidP="007F5F44">
            <w:pPr>
              <w:jc w:val="center"/>
            </w:pPr>
            <w:r>
              <w:t>Background Knowledge</w:t>
            </w:r>
          </w:p>
        </w:tc>
      </w:tr>
      <w:tr w:rsidR="003F27BD" w:rsidRPr="0000184A" w:rsidTr="005913D5">
        <w:trPr>
          <w:trHeight w:val="2135"/>
          <w:jc w:val="center"/>
        </w:trPr>
        <w:tc>
          <w:tcPr>
            <w:tcW w:w="892" w:type="dxa"/>
          </w:tcPr>
          <w:p w:rsidR="003F27BD" w:rsidRDefault="003F27BD" w:rsidP="007F5F44">
            <w:pPr>
              <w:jc w:val="center"/>
            </w:pPr>
            <w:r>
              <w:t>947</w:t>
            </w:r>
          </w:p>
          <w:p w:rsidR="003F27BD" w:rsidRPr="0000184A" w:rsidRDefault="003F27BD" w:rsidP="007F5F44">
            <w:pPr>
              <w:jc w:val="center"/>
            </w:pPr>
            <w:r>
              <w:t>I Do</w:t>
            </w:r>
          </w:p>
          <w:p w:rsidR="003F27BD" w:rsidRPr="0000184A" w:rsidRDefault="003F27BD" w:rsidP="007F5F44">
            <w:pPr>
              <w:jc w:val="center"/>
              <w:rPr>
                <w:rFonts w:ascii="Bradley Hand ITC" w:hAnsi="Bradley Hand ITC"/>
              </w:rPr>
            </w:pPr>
          </w:p>
        </w:tc>
        <w:tc>
          <w:tcPr>
            <w:tcW w:w="2862" w:type="dxa"/>
          </w:tcPr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</w:p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</w:p>
        </w:tc>
        <w:tc>
          <w:tcPr>
            <w:tcW w:w="1565" w:type="dxa"/>
            <w:vAlign w:val="center"/>
          </w:tcPr>
          <w:p w:rsidR="003F27BD" w:rsidRPr="0000184A" w:rsidRDefault="003F27BD" w:rsidP="007F5F44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Pr="0000184A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49" w:type="dxa"/>
          </w:tcPr>
          <w:p w:rsidR="003F27BD" w:rsidRPr="0000184A" w:rsidRDefault="003F27BD" w:rsidP="008E1F4C">
            <w:pPr>
              <w:ind w:left="360"/>
            </w:pPr>
            <w:r>
              <w:t>“…I started to think that looking at screens all the time might be affecting me in ways I didn’t even suspect.”</w:t>
            </w:r>
          </w:p>
        </w:tc>
        <w:tc>
          <w:tcPr>
            <w:tcW w:w="2841" w:type="dxa"/>
          </w:tcPr>
          <w:p w:rsidR="003F27BD" w:rsidRPr="0000184A" w:rsidRDefault="003F27BD" w:rsidP="007F5F44">
            <w:pPr>
              <w:ind w:left="360"/>
            </w:pPr>
          </w:p>
        </w:tc>
      </w:tr>
      <w:tr w:rsidR="003F27BD" w:rsidRPr="0000184A" w:rsidTr="005913D5">
        <w:trPr>
          <w:trHeight w:val="2135"/>
          <w:jc w:val="center"/>
        </w:trPr>
        <w:tc>
          <w:tcPr>
            <w:tcW w:w="892" w:type="dxa"/>
          </w:tcPr>
          <w:p w:rsidR="003F27BD" w:rsidRPr="0000184A" w:rsidRDefault="003F27BD" w:rsidP="007F5F44"/>
          <w:p w:rsidR="003F27BD" w:rsidRDefault="003F27BD" w:rsidP="008E1F4C">
            <w:r w:rsidRPr="0000184A">
              <w:t xml:space="preserve"> </w:t>
            </w:r>
            <w:r>
              <w:t>947</w:t>
            </w:r>
          </w:p>
          <w:p w:rsidR="003F27BD" w:rsidRPr="0000184A" w:rsidRDefault="003F27BD" w:rsidP="008E1F4C">
            <w:r>
              <w:t>We Do</w:t>
            </w:r>
          </w:p>
        </w:tc>
        <w:tc>
          <w:tcPr>
            <w:tcW w:w="2862" w:type="dxa"/>
          </w:tcPr>
          <w:p w:rsidR="003F27BD" w:rsidRPr="0000184A" w:rsidRDefault="003F27BD" w:rsidP="007F5F44"/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</w:p>
        </w:tc>
        <w:tc>
          <w:tcPr>
            <w:tcW w:w="1565" w:type="dxa"/>
            <w:vAlign w:val="center"/>
          </w:tcPr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7F5F44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49" w:type="dxa"/>
          </w:tcPr>
          <w:p w:rsidR="003F27BD" w:rsidRPr="008E1F4C" w:rsidRDefault="003F27BD" w:rsidP="008E1F4C">
            <w:r>
              <w:t>“Violence is one of the biggest concerns, especially as computer graphics and special effects become more realistic.”</w:t>
            </w:r>
          </w:p>
        </w:tc>
        <w:tc>
          <w:tcPr>
            <w:tcW w:w="2841" w:type="dxa"/>
          </w:tcPr>
          <w:p w:rsidR="003F27BD" w:rsidRPr="0000184A" w:rsidRDefault="003F27BD" w:rsidP="007F5F44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  <w:tr w:rsidR="003F27BD" w:rsidRPr="0000184A" w:rsidTr="005913D5">
        <w:trPr>
          <w:trHeight w:val="2135"/>
          <w:jc w:val="center"/>
        </w:trPr>
        <w:tc>
          <w:tcPr>
            <w:tcW w:w="892" w:type="dxa"/>
          </w:tcPr>
          <w:p w:rsidR="003F27BD" w:rsidRDefault="003F27BD" w:rsidP="007F5F44">
            <w:r>
              <w:t>947</w:t>
            </w:r>
          </w:p>
          <w:p w:rsidR="003F27BD" w:rsidRPr="0000184A" w:rsidRDefault="003F27BD" w:rsidP="007F5F44">
            <w:r>
              <w:t>We Do</w:t>
            </w:r>
          </w:p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  <w:r w:rsidRPr="000018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62" w:type="dxa"/>
          </w:tcPr>
          <w:p w:rsidR="003F27BD" w:rsidRPr="0000184A" w:rsidRDefault="003F27BD" w:rsidP="007F5F44"/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</w:p>
        </w:tc>
        <w:tc>
          <w:tcPr>
            <w:tcW w:w="1565" w:type="dxa"/>
            <w:vAlign w:val="center"/>
          </w:tcPr>
          <w:p w:rsidR="003F27BD" w:rsidRPr="0000184A" w:rsidRDefault="003F27BD" w:rsidP="007F5F44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49" w:type="dxa"/>
          </w:tcPr>
          <w:p w:rsidR="003F27BD" w:rsidRPr="0000184A" w:rsidRDefault="003F27BD" w:rsidP="008E1F4C">
            <w:r>
              <w:t>“There’s also evidence that people become less sensitive to violence after awhile…”</w:t>
            </w:r>
          </w:p>
        </w:tc>
        <w:tc>
          <w:tcPr>
            <w:tcW w:w="2841" w:type="dxa"/>
          </w:tcPr>
          <w:p w:rsidR="003F27BD" w:rsidRPr="0000184A" w:rsidRDefault="003F27BD" w:rsidP="007F5F44">
            <w:pPr>
              <w:ind w:left="360"/>
            </w:pPr>
          </w:p>
        </w:tc>
      </w:tr>
      <w:tr w:rsidR="003F27BD" w:rsidRPr="0000184A" w:rsidTr="005913D5">
        <w:trPr>
          <w:trHeight w:val="2135"/>
          <w:jc w:val="center"/>
        </w:trPr>
        <w:tc>
          <w:tcPr>
            <w:tcW w:w="892" w:type="dxa"/>
          </w:tcPr>
          <w:p w:rsidR="003F27BD" w:rsidRDefault="003F27BD" w:rsidP="0016560E">
            <w:r>
              <w:t>948</w:t>
            </w:r>
          </w:p>
          <w:p w:rsidR="003F27BD" w:rsidRDefault="003F27BD" w:rsidP="0016560E">
            <w:r>
              <w:t>You Do</w:t>
            </w:r>
          </w:p>
          <w:p w:rsidR="003F27BD" w:rsidRPr="0000184A" w:rsidRDefault="003F27BD" w:rsidP="0016560E">
            <w:pPr>
              <w:rPr>
                <w:rFonts w:ascii="Bradley Hand ITC" w:hAnsi="Bradley Hand ITC"/>
              </w:rPr>
            </w:pPr>
            <w:r>
              <w:t>(TTT)</w:t>
            </w:r>
          </w:p>
        </w:tc>
        <w:tc>
          <w:tcPr>
            <w:tcW w:w="2862" w:type="dxa"/>
          </w:tcPr>
          <w:p w:rsidR="003F27BD" w:rsidRPr="0000184A" w:rsidRDefault="003F27BD" w:rsidP="007F5F44">
            <w:pPr>
              <w:rPr>
                <w:rFonts w:ascii="Bradley Hand ITC" w:hAnsi="Bradley Hand ITC"/>
              </w:rPr>
            </w:pPr>
          </w:p>
        </w:tc>
        <w:tc>
          <w:tcPr>
            <w:tcW w:w="1565" w:type="dxa"/>
            <w:vAlign w:val="center"/>
          </w:tcPr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(direct</w:t>
            </w:r>
            <w:r w:rsidRPr="0000184A">
              <w:rPr>
                <w:sz w:val="20"/>
                <w:szCs w:val="20"/>
              </w:rPr>
              <w:t>)</w:t>
            </w:r>
          </w:p>
          <w:p w:rsidR="003F27BD" w:rsidRPr="0000184A" w:rsidRDefault="003F27BD" w:rsidP="007F5F44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7F5F44">
            <w:pPr>
              <w:pStyle w:val="ListParagraph"/>
              <w:numPr>
                <w:ilvl w:val="0"/>
                <w:numId w:val="2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(inference)</w:t>
            </w:r>
          </w:p>
        </w:tc>
        <w:tc>
          <w:tcPr>
            <w:tcW w:w="2849" w:type="dxa"/>
          </w:tcPr>
          <w:p w:rsidR="003F27BD" w:rsidRPr="0016560E" w:rsidRDefault="003F27BD" w:rsidP="0016560E">
            <w:r>
              <w:t>“…mean world syndrome…”</w:t>
            </w:r>
          </w:p>
        </w:tc>
        <w:tc>
          <w:tcPr>
            <w:tcW w:w="2841" w:type="dxa"/>
          </w:tcPr>
          <w:p w:rsidR="003F27BD" w:rsidRPr="0000184A" w:rsidRDefault="003F27BD" w:rsidP="007F5F44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  <w:tr w:rsidR="003F27BD" w:rsidRPr="0000184A" w:rsidTr="005913D5">
        <w:trPr>
          <w:trHeight w:val="2135"/>
          <w:jc w:val="center"/>
        </w:trPr>
        <w:tc>
          <w:tcPr>
            <w:tcW w:w="892" w:type="dxa"/>
          </w:tcPr>
          <w:p w:rsidR="003F27BD" w:rsidRDefault="003F27BD" w:rsidP="007F5F44">
            <w:r>
              <w:t>948</w:t>
            </w:r>
          </w:p>
          <w:p w:rsidR="003F27BD" w:rsidRDefault="003F27BD" w:rsidP="007F5F44">
            <w:r>
              <w:t>You Do</w:t>
            </w:r>
          </w:p>
          <w:p w:rsidR="003F27BD" w:rsidRPr="0000184A" w:rsidRDefault="003F27BD" w:rsidP="007F5F44">
            <w:r>
              <w:t>(TTT)</w:t>
            </w:r>
          </w:p>
        </w:tc>
        <w:tc>
          <w:tcPr>
            <w:tcW w:w="2862" w:type="dxa"/>
          </w:tcPr>
          <w:p w:rsidR="003F27BD" w:rsidRPr="0000184A" w:rsidRDefault="003F27BD" w:rsidP="007F5F44"/>
        </w:tc>
        <w:tc>
          <w:tcPr>
            <w:tcW w:w="1565" w:type="dxa"/>
            <w:vAlign w:val="center"/>
          </w:tcPr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the text</w:t>
            </w:r>
          </w:p>
          <w:p w:rsidR="003F27BD" w:rsidRDefault="003F27BD" w:rsidP="007F5F44">
            <w:pPr>
              <w:ind w:left="218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(direc</w:t>
            </w:r>
            <w:r w:rsidRPr="0000184A">
              <w:rPr>
                <w:sz w:val="20"/>
                <w:szCs w:val="20"/>
              </w:rPr>
              <w:t>t)</w:t>
            </w:r>
          </w:p>
          <w:p w:rsidR="003F27BD" w:rsidRDefault="003F27BD" w:rsidP="007F5F44">
            <w:pPr>
              <w:ind w:left="218" w:hanging="270"/>
              <w:rPr>
                <w:sz w:val="20"/>
                <w:szCs w:val="20"/>
              </w:rPr>
            </w:pPr>
          </w:p>
          <w:p w:rsidR="003F27BD" w:rsidRPr="0000184A" w:rsidRDefault="003F27BD" w:rsidP="007F5F44">
            <w:pPr>
              <w:numPr>
                <w:ilvl w:val="0"/>
                <w:numId w:val="1"/>
              </w:numPr>
              <w:ind w:left="218" w:hanging="270"/>
              <w:rPr>
                <w:sz w:val="20"/>
                <w:szCs w:val="20"/>
              </w:rPr>
            </w:pPr>
            <w:r w:rsidRPr="0000184A">
              <w:rPr>
                <w:sz w:val="20"/>
                <w:szCs w:val="20"/>
              </w:rPr>
              <w:t>In my head (inference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849" w:type="dxa"/>
          </w:tcPr>
          <w:p w:rsidR="003F27BD" w:rsidRPr="0016560E" w:rsidRDefault="003F27BD" w:rsidP="0016560E">
            <w:pPr>
              <w:rPr>
                <w:rFonts w:ascii="Bradley Hand ITC" w:hAnsi="Bradley Hand ITC"/>
              </w:rPr>
            </w:pPr>
          </w:p>
        </w:tc>
        <w:tc>
          <w:tcPr>
            <w:tcW w:w="2841" w:type="dxa"/>
          </w:tcPr>
          <w:p w:rsidR="003F27BD" w:rsidRPr="0000184A" w:rsidRDefault="003F27BD" w:rsidP="007F5F44">
            <w:pPr>
              <w:pStyle w:val="ListParagraph"/>
              <w:ind w:left="252"/>
              <w:rPr>
                <w:rFonts w:ascii="Bradley Hand ITC" w:hAnsi="Bradley Hand ITC"/>
              </w:rPr>
            </w:pPr>
          </w:p>
        </w:tc>
      </w:tr>
    </w:tbl>
    <w:p w:rsidR="003F27BD" w:rsidRPr="0000184A" w:rsidRDefault="00675D4A" w:rsidP="00FD012D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76925" cy="8515350"/>
            <wp:effectExtent l="19050" t="0" r="9525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41" t="20313" r="34724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743575" cy="8401050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307" t="20833" r="17917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7BD" w:rsidRPr="0000184A" w:rsidSect="00FD012D">
      <w:footerReference w:type="default" r:id="rId13"/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7BD" w:rsidRDefault="003F27BD" w:rsidP="0090695E">
      <w:r>
        <w:separator/>
      </w:r>
    </w:p>
  </w:endnote>
  <w:endnote w:type="continuationSeparator" w:id="1">
    <w:p w:rsidR="003F27BD" w:rsidRDefault="003F27BD" w:rsidP="009069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7BD" w:rsidRPr="00FD012D" w:rsidRDefault="003F27BD" w:rsidP="00FD012D">
    <w:pPr>
      <w:spacing w:after="200" w:line="273" w:lineRule="auto"/>
      <w:jc w:val="center"/>
      <w:rPr>
        <w:sz w:val="16"/>
        <w:szCs w:val="16"/>
      </w:rPr>
    </w:pPr>
    <w:r>
      <w:rPr>
        <w:sz w:val="16"/>
        <w:szCs w:val="16"/>
      </w:rPr>
      <w:t xml:space="preserve">© 2013 Texas Education Agency / The </w:t>
    </w:r>
    <w:smartTag w:uri="urn:schemas-microsoft-com:office:smarttags" w:element="place">
      <w:smartTag w:uri="urn:schemas-microsoft-com:office:smarttags" w:element="PlaceType">
        <w:r>
          <w:rPr>
            <w:sz w:val="16"/>
            <w:szCs w:val="16"/>
          </w:rPr>
          <w:t>University</w:t>
        </w:r>
      </w:smartTag>
      <w:r>
        <w:rPr>
          <w:sz w:val="16"/>
          <w:szCs w:val="16"/>
        </w:rPr>
        <w:t xml:space="preserve"> of </w:t>
      </w:r>
      <w:smartTag w:uri="urn:schemas-microsoft-com:office:smarttags" w:element="PlaceName">
        <w:r>
          <w:rPr>
            <w:sz w:val="16"/>
            <w:szCs w:val="16"/>
          </w:rPr>
          <w:t>Texas</w:t>
        </w:r>
      </w:smartTag>
    </w:smartTag>
    <w:r>
      <w:rPr>
        <w:sz w:val="16"/>
        <w:szCs w:val="16"/>
      </w:rPr>
      <w:t xml:space="preserve"> System</w:t>
    </w:r>
  </w:p>
  <w:p w:rsidR="003F27BD" w:rsidRDefault="003F27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7BD" w:rsidRDefault="003F27BD" w:rsidP="0090695E">
      <w:r>
        <w:separator/>
      </w:r>
    </w:p>
  </w:footnote>
  <w:footnote w:type="continuationSeparator" w:id="1">
    <w:p w:rsidR="003F27BD" w:rsidRDefault="003F27BD" w:rsidP="009069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71DFF"/>
    <w:multiLevelType w:val="hybridMultilevel"/>
    <w:tmpl w:val="28D6247A"/>
    <w:lvl w:ilvl="0" w:tplc="A30EE87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B331E16"/>
    <w:multiLevelType w:val="hybridMultilevel"/>
    <w:tmpl w:val="9F225264"/>
    <w:lvl w:ilvl="0" w:tplc="A30EE8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84A"/>
    <w:rsid w:val="0000184A"/>
    <w:rsid w:val="00025113"/>
    <w:rsid w:val="001602B0"/>
    <w:rsid w:val="0016560E"/>
    <w:rsid w:val="001A2B4F"/>
    <w:rsid w:val="001B335B"/>
    <w:rsid w:val="002233EE"/>
    <w:rsid w:val="00256E4C"/>
    <w:rsid w:val="002A3ED0"/>
    <w:rsid w:val="003F27BD"/>
    <w:rsid w:val="00495F49"/>
    <w:rsid w:val="00496EA6"/>
    <w:rsid w:val="005913D5"/>
    <w:rsid w:val="00675D4A"/>
    <w:rsid w:val="006975F4"/>
    <w:rsid w:val="006A0881"/>
    <w:rsid w:val="006D3929"/>
    <w:rsid w:val="007E4A40"/>
    <w:rsid w:val="007F5F44"/>
    <w:rsid w:val="008E1F4C"/>
    <w:rsid w:val="008F69F9"/>
    <w:rsid w:val="0090695E"/>
    <w:rsid w:val="0098715B"/>
    <w:rsid w:val="009C0F3E"/>
    <w:rsid w:val="009C1FBC"/>
    <w:rsid w:val="009E6A40"/>
    <w:rsid w:val="00A03B71"/>
    <w:rsid w:val="00A13CD4"/>
    <w:rsid w:val="00AC1617"/>
    <w:rsid w:val="00C7636D"/>
    <w:rsid w:val="00CA2A17"/>
    <w:rsid w:val="00D21962"/>
    <w:rsid w:val="00D6094B"/>
    <w:rsid w:val="00EC4511"/>
    <w:rsid w:val="00F417B5"/>
    <w:rsid w:val="00F56ABA"/>
    <w:rsid w:val="00FD012D"/>
    <w:rsid w:val="00FE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84A"/>
    <w:rPr>
      <w:rFonts w:ascii="Comic Sans MS" w:eastAsia="Times New Roman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018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18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001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069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0695E"/>
    <w:rPr>
      <w:rFonts w:ascii="Comic Sans MS" w:hAnsi="Comic Sans M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069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0695E"/>
    <w:rPr>
      <w:rFonts w:ascii="Comic Sans MS" w:hAnsi="Comic Sans MS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rsid w:val="009E6A40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260</Words>
  <Characters>1482</Characters>
  <Application>Microsoft Office Word</Application>
  <DocSecurity>0</DocSecurity>
  <Lines>12</Lines>
  <Paragraphs>3</Paragraphs>
  <ScaleCrop>false</ScaleCrop>
  <Company>UTHealth MSB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Rocha, Holly T</dc:creator>
  <cp:keywords/>
  <dc:description/>
  <cp:lastModifiedBy>almasanchez</cp:lastModifiedBy>
  <cp:revision>2</cp:revision>
  <cp:lastPrinted>2013-05-08T14:28:00Z</cp:lastPrinted>
  <dcterms:created xsi:type="dcterms:W3CDTF">2013-11-20T15:19:00Z</dcterms:created>
  <dcterms:modified xsi:type="dcterms:W3CDTF">2013-11-20T15:19:00Z</dcterms:modified>
</cp:coreProperties>
</file>